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8E7A" w14:textId="77777777" w:rsidR="00CC6175" w:rsidRPr="00CC6175" w:rsidRDefault="00CC6175" w:rsidP="00CC617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F4E79" w:themeColor="accent5" w:themeShade="80"/>
          <w:sz w:val="54"/>
          <w:szCs w:val="54"/>
        </w:rPr>
      </w:pPr>
      <w:r w:rsidRPr="00CC6175">
        <w:rPr>
          <w:rFonts w:ascii="Arial" w:hAnsi="Arial" w:cs="Arial"/>
          <w:b/>
          <w:bCs/>
          <w:color w:val="1F4E79" w:themeColor="accent5" w:themeShade="80"/>
          <w:sz w:val="54"/>
          <w:szCs w:val="54"/>
          <w:bdr w:val="none" w:sz="0" w:space="0" w:color="auto" w:frame="1"/>
        </w:rPr>
        <w:t>Accreditation</w:t>
      </w:r>
    </w:p>
    <w:p w14:paraId="52D6CC04" w14:textId="77777777" w:rsidR="00CC6175" w:rsidRDefault="00CC6175" w:rsidP="00CC617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F4E79" w:themeColor="accent5" w:themeShade="80"/>
          <w:sz w:val="26"/>
          <w:szCs w:val="26"/>
        </w:rPr>
      </w:pP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 xml:space="preserve">Legacy Christian Academy is accredited 3-years-old through 12 </w:t>
      </w:r>
      <w:proofErr w:type="spellStart"/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>th</w:t>
      </w:r>
      <w:proofErr w:type="spellEnd"/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 xml:space="preserve"> grade by both </w:t>
      </w:r>
    </w:p>
    <w:p w14:paraId="1A465D09" w14:textId="2D5513E2" w:rsidR="00CC6175" w:rsidRDefault="00CC6175" w:rsidP="00CC617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F4E79" w:themeColor="accent5" w:themeShade="80"/>
          <w:sz w:val="26"/>
          <w:szCs w:val="26"/>
        </w:rPr>
      </w:pP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br/>
      </w:r>
      <w:r>
        <w:rPr>
          <w:rFonts w:ascii="Arial" w:hAnsi="Arial" w:cs="Arial"/>
          <w:color w:val="1F4E79" w:themeColor="accent5" w:themeShade="80"/>
          <w:sz w:val="26"/>
          <w:szCs w:val="26"/>
        </w:rPr>
        <w:t xml:space="preserve">The </w:t>
      </w: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 xml:space="preserve">Association of Christian Teachers and Schools (ACTS) </w:t>
      </w:r>
    </w:p>
    <w:p w14:paraId="58319F91" w14:textId="5416A50F" w:rsidR="00CC6175" w:rsidRDefault="00CC6175" w:rsidP="00CC61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E79" w:themeColor="accent5" w:themeShade="80"/>
          <w:sz w:val="26"/>
          <w:szCs w:val="26"/>
        </w:rPr>
      </w:pPr>
      <w:r>
        <w:rPr>
          <w:rFonts w:ascii="Arial" w:hAnsi="Arial" w:cs="Arial"/>
          <w:color w:val="1F4E79" w:themeColor="accent5" w:themeShade="80"/>
          <w:sz w:val="26"/>
          <w:szCs w:val="26"/>
        </w:rPr>
        <w:t xml:space="preserve">                                                       </w:t>
      </w: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 xml:space="preserve">and </w:t>
      </w:r>
    </w:p>
    <w:p w14:paraId="39E44712" w14:textId="1FB054DE" w:rsidR="00CC6175" w:rsidRDefault="00CC6175" w:rsidP="00CC6175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F4E79" w:themeColor="accent5" w:themeShade="80"/>
          <w:sz w:val="26"/>
          <w:szCs w:val="26"/>
        </w:rPr>
      </w:pPr>
      <w:r>
        <w:rPr>
          <w:rFonts w:ascii="Arial" w:hAnsi="Arial" w:cs="Arial"/>
          <w:color w:val="1F4E79" w:themeColor="accent5" w:themeShade="80"/>
          <w:sz w:val="26"/>
          <w:szCs w:val="26"/>
        </w:rPr>
        <w:t xml:space="preserve">       T</w:t>
      </w: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>he Southern Association of</w:t>
      </w:r>
      <w:r>
        <w:rPr>
          <w:rFonts w:ascii="Arial" w:hAnsi="Arial" w:cs="Arial"/>
          <w:color w:val="1F4E79" w:themeColor="accent5" w:themeShade="80"/>
          <w:sz w:val="26"/>
          <w:szCs w:val="26"/>
        </w:rPr>
        <w:t xml:space="preserve"> </w:t>
      </w: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>C</w:t>
      </w:r>
      <w:r w:rsidR="000B3E39">
        <w:rPr>
          <w:rFonts w:ascii="Arial" w:hAnsi="Arial" w:cs="Arial"/>
          <w:color w:val="1F4E79" w:themeColor="accent5" w:themeShade="80"/>
          <w:sz w:val="26"/>
          <w:szCs w:val="26"/>
        </w:rPr>
        <w:t>olleges</w:t>
      </w: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 xml:space="preserve"> and Schools </w:t>
      </w:r>
    </w:p>
    <w:p w14:paraId="21AEA282" w14:textId="2F530FBC" w:rsidR="00CC6175" w:rsidRDefault="00CC6175" w:rsidP="00CC6175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F4E79" w:themeColor="accent5" w:themeShade="80"/>
          <w:sz w:val="26"/>
          <w:szCs w:val="26"/>
        </w:rPr>
      </w:pPr>
      <w:r>
        <w:rPr>
          <w:rFonts w:ascii="Arial" w:hAnsi="Arial" w:cs="Arial"/>
          <w:color w:val="1F4E79" w:themeColor="accent5" w:themeShade="80"/>
          <w:sz w:val="26"/>
          <w:szCs w:val="26"/>
        </w:rPr>
        <w:t xml:space="preserve">                        </w:t>
      </w: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>(</w:t>
      </w: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>Formerly</w:t>
      </w:r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 xml:space="preserve"> SACS/Currently </w:t>
      </w:r>
      <w:proofErr w:type="spellStart"/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>Cognia</w:t>
      </w:r>
      <w:proofErr w:type="spellEnd"/>
      <w:r w:rsidRPr="00CC6175">
        <w:rPr>
          <w:rFonts w:ascii="Arial" w:hAnsi="Arial" w:cs="Arial"/>
          <w:color w:val="1F4E79" w:themeColor="accent5" w:themeShade="80"/>
          <w:sz w:val="26"/>
          <w:szCs w:val="26"/>
        </w:rPr>
        <w:t>).</w:t>
      </w:r>
    </w:p>
    <w:p w14:paraId="208F62BC" w14:textId="37CB8C0E" w:rsidR="00CC6175" w:rsidRDefault="00CC6175" w:rsidP="00CC6175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F4E79" w:themeColor="accent5" w:themeShade="80"/>
          <w:sz w:val="26"/>
          <w:szCs w:val="26"/>
        </w:rPr>
      </w:pPr>
    </w:p>
    <w:p w14:paraId="16C8D30D" w14:textId="7F66F787" w:rsidR="00CC6175" w:rsidRDefault="00CC6175" w:rsidP="00CC6175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F4E79" w:themeColor="accent5" w:themeShade="80"/>
          <w:sz w:val="26"/>
          <w:szCs w:val="26"/>
        </w:rPr>
      </w:pPr>
    </w:p>
    <w:p w14:paraId="2F37BDF2" w14:textId="5AB95BFB" w:rsidR="00CC6175" w:rsidRPr="00CC6175" w:rsidRDefault="00CC6175" w:rsidP="00CC6175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F4E79" w:themeColor="accent5" w:themeShade="80"/>
          <w:sz w:val="26"/>
          <w:szCs w:val="26"/>
        </w:rPr>
      </w:pPr>
    </w:p>
    <w:p w14:paraId="7EA7884B" w14:textId="546627BF" w:rsidR="00CC6175" w:rsidRDefault="00CC6175"/>
    <w:p w14:paraId="4B8D41C6" w14:textId="3F3252E0" w:rsidR="00CC6175" w:rsidRDefault="000B3E39">
      <w:r>
        <w:rPr>
          <w:noProof/>
        </w:rPr>
        <w:drawing>
          <wp:anchor distT="0" distB="0" distL="114300" distR="114300" simplePos="0" relativeHeight="251660288" behindDoc="0" locked="0" layoutInCell="1" allowOverlap="1" wp14:anchorId="001E30AC" wp14:editId="46EB2DD8">
            <wp:simplePos x="0" y="0"/>
            <wp:positionH relativeFrom="column">
              <wp:posOffset>2009775</wp:posOffset>
            </wp:positionH>
            <wp:positionV relativeFrom="paragraph">
              <wp:posOffset>40005</wp:posOffset>
            </wp:positionV>
            <wp:extent cx="13525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96" y="21240"/>
                <wp:lineTo x="21296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C97F85" w14:textId="1E29A882" w:rsidR="00CC6175" w:rsidRDefault="000B3E39">
      <w:r>
        <w:rPr>
          <w:rFonts w:ascii="Arial" w:hAnsi="Arial" w:cs="Arial"/>
          <w:noProof/>
          <w:color w:val="5B9BD5" w:themeColor="accent5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E0BCB4" wp14:editId="6C6255CB">
            <wp:simplePos x="0" y="0"/>
            <wp:positionH relativeFrom="column">
              <wp:posOffset>1895475</wp:posOffset>
            </wp:positionH>
            <wp:positionV relativeFrom="paragraph">
              <wp:posOffset>1583690</wp:posOffset>
            </wp:positionV>
            <wp:extent cx="1704975" cy="1740129"/>
            <wp:effectExtent l="0" t="0" r="0" b="0"/>
            <wp:wrapThrough wrapText="bothSides">
              <wp:wrapPolygon edited="0">
                <wp:start x="0" y="0"/>
                <wp:lineTo x="0" y="21285"/>
                <wp:lineTo x="21238" y="21285"/>
                <wp:lineTo x="21238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40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B9BD5" w:themeColor="accent5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47F245" wp14:editId="0437010A">
            <wp:simplePos x="0" y="0"/>
            <wp:positionH relativeFrom="margin">
              <wp:posOffset>1571625</wp:posOffset>
            </wp:positionH>
            <wp:positionV relativeFrom="paragraph">
              <wp:posOffset>4107815</wp:posOffset>
            </wp:positionV>
            <wp:extent cx="2495550" cy="552450"/>
            <wp:effectExtent l="0" t="0" r="0" b="0"/>
            <wp:wrapThrough wrapText="bothSides">
              <wp:wrapPolygon edited="0">
                <wp:start x="1154" y="0"/>
                <wp:lineTo x="0" y="2234"/>
                <wp:lineTo x="0" y="15641"/>
                <wp:lineTo x="4617" y="20855"/>
                <wp:lineTo x="7420" y="20855"/>
                <wp:lineTo x="11707" y="20855"/>
                <wp:lineTo x="16159" y="20855"/>
                <wp:lineTo x="20940" y="16386"/>
                <wp:lineTo x="20776" y="11917"/>
                <wp:lineTo x="21435" y="2234"/>
                <wp:lineTo x="21435" y="0"/>
                <wp:lineTo x="1154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6175" w:rsidSect="00CC6175">
      <w:pgSz w:w="12240" w:h="15840"/>
      <w:pgMar w:top="1440" w:right="1440" w:bottom="1440" w:left="1440" w:header="720" w:footer="720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75"/>
    <w:rsid w:val="000B3E39"/>
    <w:rsid w:val="00C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5CC5"/>
  <w15:chartTrackingRefBased/>
  <w15:docId w15:val="{54A54514-EFC0-4251-806B-CE353518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C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1</cp:revision>
  <dcterms:created xsi:type="dcterms:W3CDTF">2022-06-14T12:45:00Z</dcterms:created>
  <dcterms:modified xsi:type="dcterms:W3CDTF">2022-06-14T12:54:00Z</dcterms:modified>
</cp:coreProperties>
</file>